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558" w:rsidRPr="00A34588" w:rsidRDefault="00E91558" w:rsidP="00E9155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Слайд </w:t>
      </w: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t>1</w:t>
      </w:r>
    </w:p>
    <w:p w:rsidR="00A34588" w:rsidRPr="00A34588" w:rsidRDefault="00A34588" w:rsidP="00C82C4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34588">
        <w:rPr>
          <w:rFonts w:ascii="Times New Roman" w:hAnsi="Times New Roman" w:cs="Times New Roman"/>
          <w:b/>
          <w:i/>
          <w:sz w:val="28"/>
          <w:szCs w:val="28"/>
        </w:rPr>
        <w:t xml:space="preserve">Тема: </w:t>
      </w:r>
      <w:r w:rsidRPr="00A3458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ПРИМЕНЕНИЕ ИНФОРМАЦИОННЫХ ТЕХНОЛОГИЙ ПРИ ПРОВЕДЕНИИ КОНТРОЛЬНЫХ МЕРОПРИЯТИЙ</w:t>
      </w:r>
    </w:p>
    <w:p w:rsidR="00A34588" w:rsidRPr="00A34588" w:rsidRDefault="00A34588" w:rsidP="00A345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34588" w:rsidRPr="00A34588" w:rsidRDefault="00A34588" w:rsidP="00A34588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345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Спикер: заместитель начальника отдела камерального контроля НДС</w:t>
      </w:r>
      <w:r w:rsidRPr="00A34588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Руттен Артем Сергеевич</w:t>
      </w:r>
    </w:p>
    <w:p w:rsidR="00E91558" w:rsidRDefault="00E91558" w:rsidP="00E9155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4588" w:rsidRPr="00A34588" w:rsidRDefault="00E91558" w:rsidP="00E9155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t>Слайд 2</w:t>
      </w:r>
    </w:p>
    <w:p w:rsidR="000C5094" w:rsidRPr="00A34588" w:rsidRDefault="002B0337" w:rsidP="00063E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АИС «Налог-3»</w:t>
      </w:r>
      <w:r w:rsidRPr="00A34588">
        <w:rPr>
          <w:rFonts w:ascii="Times New Roman" w:hAnsi="Times New Roman" w:cs="Times New Roman"/>
          <w:sz w:val="24"/>
          <w:szCs w:val="24"/>
        </w:rPr>
        <w:t xml:space="preserve"> - </w:t>
      </w:r>
      <w:r w:rsidR="00063ED3" w:rsidRPr="00A34588">
        <w:rPr>
          <w:rFonts w:ascii="Times New Roman" w:hAnsi="Times New Roman" w:cs="Times New Roman"/>
          <w:sz w:val="24"/>
          <w:szCs w:val="24"/>
        </w:rPr>
        <w:t>Единая информационная система ФНС России, обеспечивающая автоматизацию деятельности ФНС России по всем выполняемым функциям, определяемым Положением о Федеральной налоговой службе, утвержденным постановлением Правительства Российской Федерации от 30.09.2004 № 506.</w:t>
      </w:r>
    </w:p>
    <w:p w:rsidR="009E0352" w:rsidRPr="00A34588" w:rsidRDefault="009E0352" w:rsidP="00D675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FCE" w:rsidRPr="00A34588" w:rsidRDefault="002B0337" w:rsidP="00D675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«АСК НДС-2»</w:t>
      </w:r>
      <w:r w:rsidRPr="00A34588">
        <w:rPr>
          <w:rFonts w:ascii="Times New Roman" w:hAnsi="Times New Roman" w:cs="Times New Roman"/>
          <w:sz w:val="24"/>
          <w:szCs w:val="24"/>
        </w:rPr>
        <w:t xml:space="preserve"> - Автоматизированные средств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счетов-фактур.</w:t>
      </w:r>
      <w:r w:rsidR="00BD32BA" w:rsidRPr="00A345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63C" w:rsidRPr="00A34588" w:rsidRDefault="0041663C" w:rsidP="00D675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«АСК НДС-2» </w:t>
      </w:r>
      <w:proofErr w:type="gramStart"/>
      <w:r w:rsidRPr="00A345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вв</w:t>
      </w:r>
      <w:r w:rsidR="009E0352" w:rsidRPr="00A345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еден</w:t>
      </w:r>
      <w:proofErr w:type="gramEnd"/>
      <w:r w:rsidRPr="00A345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 эксплуатацию на технических средствах АИС «Налог-3»</w:t>
      </w:r>
      <w:r w:rsidRPr="00A3458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B0337" w:rsidRPr="00A34588" w:rsidRDefault="00BD32BA" w:rsidP="00D675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i/>
          <w:sz w:val="24"/>
          <w:szCs w:val="24"/>
        </w:rPr>
        <w:t>(Приказ ФНС России от 13.02.2015 N ММВ-7-6/68@ (ред. от 29.01.2016) "О проведении опытной и опытно-промышленной эксплуатации программных средств, обеспечивающих автоматизацию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счетов-фактур")</w:t>
      </w:r>
    </w:p>
    <w:p w:rsidR="002B0337" w:rsidRDefault="002B0337" w:rsidP="00D675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558" w:rsidRPr="00A34588" w:rsidRDefault="00E91558" w:rsidP="00E915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Слайд </w:t>
      </w: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t>3</w:t>
      </w:r>
    </w:p>
    <w:p w:rsidR="00ED06EC" w:rsidRPr="00A34588" w:rsidRDefault="009E0352" w:rsidP="00ED06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 xml:space="preserve">РАСХОЖДЕНИЯ ПО </w:t>
      </w:r>
      <w:r w:rsidR="00ED06EC" w:rsidRPr="00A34588">
        <w:rPr>
          <w:rFonts w:ascii="Times New Roman" w:hAnsi="Times New Roman" w:cs="Times New Roman"/>
          <w:b/>
          <w:sz w:val="24"/>
          <w:szCs w:val="24"/>
        </w:rPr>
        <w:t>СФ</w:t>
      </w:r>
      <w:r w:rsidRPr="00A34588">
        <w:rPr>
          <w:rFonts w:ascii="Times New Roman" w:hAnsi="Times New Roman" w:cs="Times New Roman"/>
          <w:b/>
          <w:sz w:val="24"/>
          <w:szCs w:val="24"/>
        </w:rPr>
        <w:t>.</w:t>
      </w:r>
    </w:p>
    <w:p w:rsidR="00063ED3" w:rsidRPr="00A34588" w:rsidRDefault="00063ED3" w:rsidP="00ED06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D3" w:rsidRPr="00A34588" w:rsidRDefault="00063ED3" w:rsidP="00063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A345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Расхождение -</w:t>
      </w:r>
      <w:r w:rsidRPr="00A345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Ошибка в налоговой декларации (расчете) и (или) противоречия между сведениями, содержащимися в представленных документах, либо несоответствия сведений, представленных налогоплательщиком, сведениям, содержащимся в документах,</w:t>
      </w:r>
      <w:proofErr w:type="gramEnd"/>
      <w:r w:rsidRPr="00A345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A34588">
        <w:rPr>
          <w:rFonts w:ascii="Times New Roman" w:hAnsi="Times New Roman" w:cs="Times New Roman"/>
          <w:sz w:val="24"/>
          <w:szCs w:val="24"/>
          <w:shd w:val="clear" w:color="auto" w:fill="FFFFFF"/>
        </w:rPr>
        <w:t>имеющихся</w:t>
      </w:r>
      <w:proofErr w:type="gramEnd"/>
      <w:r w:rsidRPr="00A345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налогового органа, и полученным им в ходе налогового контроля. В «АСК НДС-2» рассматриваются расхождения двух типов: Расхождение по СФ и Расхождение по КС и (или) ФЛК.</w:t>
      </w:r>
    </w:p>
    <w:p w:rsidR="00063ED3" w:rsidRPr="00A34588" w:rsidRDefault="00063ED3" w:rsidP="00063E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06EC" w:rsidRPr="00A34588" w:rsidRDefault="00063ED3" w:rsidP="00554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345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Расхождения по СФ (счетам-фактурам)</w:t>
      </w:r>
      <w:r w:rsidRPr="00A345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Расхождения, отражающие несоответствия в книгах покупок/продаж и журналах учета выставленных и полученных счетов-фактур (как при сопоставлении с данными других контрагентов, так и по книгам/журналам одного налогоплательщика).</w:t>
      </w:r>
    </w:p>
    <w:p w:rsidR="00063ED3" w:rsidRPr="00A34588" w:rsidRDefault="00063ED3" w:rsidP="005544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487" w:rsidRPr="00A34588" w:rsidRDefault="00554487" w:rsidP="00554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«АСК НДС-2»</w:t>
      </w:r>
      <w:r w:rsidRPr="00A34588">
        <w:rPr>
          <w:rFonts w:ascii="Times New Roman" w:hAnsi="Times New Roman" w:cs="Times New Roman"/>
          <w:sz w:val="24"/>
          <w:szCs w:val="24"/>
        </w:rPr>
        <w:t xml:space="preserve"> сопоставляет НДС, начисленный продавцом (по книге продаж), и НДС, принятый к вычету покупателем (по книге покупок), то есть проводятся "перекрестные" проверки в отношении счетов-фактур, отраженных в разделе 8 декларации у покупателя и в разделе 9 - у продавца. Если эти данные не совпадают, программа выясняет, отразил ли реализацию продавец и насколько правомерно покупатель заявил вычеты по налогу.</w:t>
      </w:r>
    </w:p>
    <w:p w:rsidR="008E5543" w:rsidRPr="00A34588" w:rsidRDefault="00554487" w:rsidP="00554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Расхождения бывают двух видов. </w:t>
      </w:r>
    </w:p>
    <w:p w:rsidR="00223837" w:rsidRPr="00A34588" w:rsidRDefault="00554487" w:rsidP="00554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Первый вид называется "НДС"</w:t>
      </w:r>
      <w:r w:rsidR="008E5543" w:rsidRPr="00A34588">
        <w:rPr>
          <w:rFonts w:ascii="Times New Roman" w:hAnsi="Times New Roman" w:cs="Times New Roman"/>
          <w:b/>
          <w:sz w:val="24"/>
          <w:szCs w:val="24"/>
        </w:rPr>
        <w:t xml:space="preserve"> (Расхождения вида «НДС»)</w:t>
      </w:r>
      <w:r w:rsidRPr="00A34588">
        <w:rPr>
          <w:rFonts w:ascii="Times New Roman" w:hAnsi="Times New Roman" w:cs="Times New Roman"/>
          <w:sz w:val="24"/>
          <w:szCs w:val="24"/>
        </w:rPr>
        <w:t xml:space="preserve"> и означает, что оба контрагента показали сделки в декларациях, но у них не сошлись суммы налога. </w:t>
      </w:r>
    </w:p>
    <w:p w:rsidR="00554487" w:rsidRPr="00A34588" w:rsidRDefault="00554487" w:rsidP="00554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Второй вид - "Разрыв"</w:t>
      </w:r>
      <w:r w:rsidR="008E5543" w:rsidRPr="00A34588">
        <w:rPr>
          <w:rFonts w:ascii="Times New Roman" w:hAnsi="Times New Roman" w:cs="Times New Roman"/>
          <w:b/>
          <w:sz w:val="24"/>
          <w:szCs w:val="24"/>
        </w:rPr>
        <w:t xml:space="preserve"> (Расхождения вида «Разрыв»)</w:t>
      </w:r>
      <w:r w:rsidRPr="00A34588">
        <w:rPr>
          <w:rFonts w:ascii="Times New Roman" w:hAnsi="Times New Roman" w:cs="Times New Roman"/>
          <w:sz w:val="24"/>
          <w:szCs w:val="24"/>
        </w:rPr>
        <w:t xml:space="preserve">. Он означает, что контрагент не представил декларацию, или сдал декларацию с нулевыми показателями, или операция отсутствует, или сильно искажены данные. </w:t>
      </w:r>
    </w:p>
    <w:p w:rsidR="008E5543" w:rsidRPr="00A34588" w:rsidRDefault="00E91558" w:rsidP="00E915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 xml:space="preserve">Слайд </w:t>
      </w: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</w:p>
    <w:p w:rsidR="00E90FD4" w:rsidRPr="00A34588" w:rsidRDefault="00BF1358" w:rsidP="00D675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 xml:space="preserve">РАСХОЖДЕНИЯ ПО </w:t>
      </w:r>
      <w:r w:rsidR="00E90FD4" w:rsidRPr="00A34588">
        <w:rPr>
          <w:rFonts w:ascii="Times New Roman" w:hAnsi="Times New Roman" w:cs="Times New Roman"/>
          <w:b/>
          <w:sz w:val="24"/>
          <w:szCs w:val="24"/>
        </w:rPr>
        <w:t>КОНТРОЛЬНЫ</w:t>
      </w:r>
      <w:r w:rsidRPr="00A34588">
        <w:rPr>
          <w:rFonts w:ascii="Times New Roman" w:hAnsi="Times New Roman" w:cs="Times New Roman"/>
          <w:b/>
          <w:sz w:val="24"/>
          <w:szCs w:val="24"/>
        </w:rPr>
        <w:t>М</w:t>
      </w:r>
      <w:r w:rsidR="00E90FD4" w:rsidRPr="00A34588">
        <w:rPr>
          <w:rFonts w:ascii="Times New Roman" w:hAnsi="Times New Roman" w:cs="Times New Roman"/>
          <w:b/>
          <w:sz w:val="24"/>
          <w:szCs w:val="24"/>
        </w:rPr>
        <w:t xml:space="preserve"> СООТНОШЕНИЯ</w:t>
      </w:r>
      <w:r w:rsidRPr="00A34588">
        <w:rPr>
          <w:rFonts w:ascii="Times New Roman" w:hAnsi="Times New Roman" w:cs="Times New Roman"/>
          <w:b/>
          <w:sz w:val="24"/>
          <w:szCs w:val="24"/>
        </w:rPr>
        <w:t>М</w:t>
      </w:r>
      <w:r w:rsidR="00E90FD4" w:rsidRPr="00A34588">
        <w:rPr>
          <w:rFonts w:ascii="Times New Roman" w:hAnsi="Times New Roman" w:cs="Times New Roman"/>
          <w:b/>
          <w:sz w:val="24"/>
          <w:szCs w:val="24"/>
        </w:rPr>
        <w:t>.</w:t>
      </w:r>
    </w:p>
    <w:p w:rsidR="00063ED3" w:rsidRPr="00A34588" w:rsidRDefault="00063ED3" w:rsidP="00D675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D3" w:rsidRPr="00A34588" w:rsidRDefault="00063ED3" w:rsidP="00063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345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Расхождения по КС (контрольным соотношениям)</w:t>
      </w:r>
      <w:r w:rsidRPr="00A345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Расхождения, отражающие невыполнение контрольных соотношений по налоговой декларации по налогу на добавленную стоимость, включающей книги покупок, книги продаж и журналы учета полученных и выставленных счетов-фактур.</w:t>
      </w:r>
    </w:p>
    <w:p w:rsidR="00063ED3" w:rsidRPr="00A34588" w:rsidRDefault="00063ED3" w:rsidP="00D675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FD4" w:rsidRPr="00A34588" w:rsidRDefault="007474C5" w:rsidP="000C7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4588">
        <w:rPr>
          <w:rFonts w:ascii="Times New Roman" w:hAnsi="Times New Roman" w:cs="Times New Roman"/>
          <w:b/>
          <w:sz w:val="24"/>
          <w:szCs w:val="24"/>
        </w:rPr>
        <w:t>Письмом ФНС России</w:t>
      </w:r>
      <w:r w:rsidRPr="00A34588">
        <w:rPr>
          <w:rFonts w:ascii="Times New Roman" w:hAnsi="Times New Roman" w:cs="Times New Roman"/>
          <w:sz w:val="24"/>
          <w:szCs w:val="24"/>
        </w:rPr>
        <w:t xml:space="preserve"> </w:t>
      </w:r>
      <w:r w:rsidRPr="00A34588">
        <w:rPr>
          <w:rFonts w:ascii="Times New Roman" w:hAnsi="Times New Roman" w:cs="Times New Roman"/>
          <w:b/>
          <w:sz w:val="24"/>
          <w:szCs w:val="24"/>
        </w:rPr>
        <w:t>от 23 марта 2015г N ГД-4-3/4550@</w:t>
      </w:r>
      <w:r w:rsidRPr="00A34588">
        <w:rPr>
          <w:rFonts w:ascii="Times New Roman" w:hAnsi="Times New Roman" w:cs="Times New Roman"/>
          <w:sz w:val="24"/>
          <w:szCs w:val="24"/>
        </w:rPr>
        <w:t xml:space="preserve"> «О направлении контрольных соотношений показателей налоговой декларации по налогу на добавленную стоимость</w:t>
      </w:r>
      <w:r w:rsidR="000C75C9" w:rsidRPr="00A34588">
        <w:rPr>
          <w:rFonts w:ascii="Times New Roman" w:hAnsi="Times New Roman" w:cs="Times New Roman"/>
          <w:sz w:val="24"/>
          <w:szCs w:val="24"/>
        </w:rPr>
        <w:t>»</w:t>
      </w:r>
      <w:r w:rsidRPr="00A34588">
        <w:rPr>
          <w:rFonts w:ascii="Times New Roman" w:hAnsi="Times New Roman" w:cs="Times New Roman"/>
          <w:sz w:val="24"/>
          <w:szCs w:val="24"/>
        </w:rPr>
        <w:t xml:space="preserve"> установлены</w:t>
      </w:r>
      <w:r w:rsidR="000C75C9" w:rsidRPr="00A34588">
        <w:rPr>
          <w:rFonts w:ascii="Times New Roman" w:hAnsi="Times New Roman" w:cs="Times New Roman"/>
          <w:sz w:val="24"/>
          <w:szCs w:val="24"/>
        </w:rPr>
        <w:t xml:space="preserve"> Контрольные соотношения показателей, утвержденн</w:t>
      </w:r>
      <w:r w:rsidR="00BF1358" w:rsidRPr="00A34588">
        <w:rPr>
          <w:rFonts w:ascii="Times New Roman" w:hAnsi="Times New Roman" w:cs="Times New Roman"/>
          <w:sz w:val="24"/>
          <w:szCs w:val="24"/>
        </w:rPr>
        <w:t>ые</w:t>
      </w:r>
      <w:r w:rsidR="000C75C9" w:rsidRPr="00A34588">
        <w:rPr>
          <w:rFonts w:ascii="Times New Roman" w:hAnsi="Times New Roman" w:cs="Times New Roman"/>
          <w:sz w:val="24"/>
          <w:szCs w:val="24"/>
        </w:rPr>
        <w:t xml:space="preserve"> </w:t>
      </w:r>
      <w:r w:rsidR="000C75C9" w:rsidRPr="00A34588">
        <w:rPr>
          <w:rFonts w:ascii="Times New Roman" w:hAnsi="Times New Roman" w:cs="Times New Roman"/>
          <w:b/>
          <w:sz w:val="24"/>
          <w:szCs w:val="24"/>
        </w:rPr>
        <w:t>приказом ФНС России от 29.10.2014 N ММВ-7-3/558@</w:t>
      </w:r>
      <w:r w:rsidR="000C75C9" w:rsidRPr="00A34588">
        <w:rPr>
          <w:rFonts w:ascii="Times New Roman" w:hAnsi="Times New Roman" w:cs="Times New Roman"/>
          <w:sz w:val="24"/>
          <w:szCs w:val="24"/>
        </w:rPr>
        <w:t xml:space="preserve">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</w:t>
      </w:r>
      <w:proofErr w:type="gramEnd"/>
      <w:r w:rsidR="000C75C9" w:rsidRPr="00A34588">
        <w:rPr>
          <w:rFonts w:ascii="Times New Roman" w:hAnsi="Times New Roman" w:cs="Times New Roman"/>
          <w:sz w:val="24"/>
          <w:szCs w:val="24"/>
        </w:rPr>
        <w:t xml:space="preserve"> электронной форме".</w:t>
      </w:r>
    </w:p>
    <w:p w:rsidR="00F65793" w:rsidRPr="00A34588" w:rsidRDefault="00F65793" w:rsidP="00F36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962" w:rsidRPr="00A34588" w:rsidRDefault="00F36962" w:rsidP="00F36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Зачастую расхождения по Контрольным соотношениям (далее – расхождения по КС) носят технический характер, однако, в случае, если допущенная ошибка приводит к искажению данных, содержащихся в разделе 3 декларации по НДС, приводит к занижению суммы налога, подлежащей уплате в бюджет/завышению суммы, заявленной к возмещению из бюджета.</w:t>
      </w:r>
    </w:p>
    <w:p w:rsidR="00623FCA" w:rsidRPr="00A34588" w:rsidRDefault="00623FCA" w:rsidP="00623F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ФЛК.</w:t>
      </w:r>
    </w:p>
    <w:p w:rsidR="00063ED3" w:rsidRPr="00A34588" w:rsidRDefault="00063ED3" w:rsidP="00623F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D3" w:rsidRPr="00A34588" w:rsidRDefault="00063ED3" w:rsidP="00063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345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ФЛК</w:t>
      </w:r>
      <w:r w:rsidRPr="00A345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Форматно-логический контроль налоговой декларации по налогу на добавленную стоимость.</w:t>
      </w:r>
    </w:p>
    <w:p w:rsidR="00063ED3" w:rsidRPr="00A34588" w:rsidRDefault="00063ED3" w:rsidP="00623F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FCA" w:rsidRPr="00A34588" w:rsidRDefault="00D00CF7" w:rsidP="00623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АИС «Налог-3» (АСК НДС-2)</w:t>
      </w:r>
      <w:r w:rsidR="00623FCA" w:rsidRPr="00A34588">
        <w:rPr>
          <w:rFonts w:ascii="Times New Roman" w:hAnsi="Times New Roman" w:cs="Times New Roman"/>
          <w:sz w:val="24"/>
          <w:szCs w:val="24"/>
        </w:rPr>
        <w:t xml:space="preserve"> проверяет разделы с 8 по 12 декларации по НДС на предмет соответствия форматно-логическому контролю (ФЛК). Например, в графах, где должны быть числовые значения (дата, сумма) присутствуют буквенные значения, либо дата записи соответствует более позднему периоду, чем период составления декларации по НДС.</w:t>
      </w:r>
    </w:p>
    <w:p w:rsidR="00E90FD4" w:rsidRPr="00A34588" w:rsidRDefault="00E91558" w:rsidP="00E915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Слайд </w:t>
      </w: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t>5</w:t>
      </w:r>
    </w:p>
    <w:p w:rsidR="00705ED8" w:rsidRPr="00A34588" w:rsidRDefault="00705ED8" w:rsidP="00705E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АВТОТРЕБОВАНИЕ</w:t>
      </w:r>
      <w:r w:rsidR="00CB4687" w:rsidRPr="00A34588">
        <w:rPr>
          <w:rFonts w:ascii="Times New Roman" w:hAnsi="Times New Roman" w:cs="Times New Roman"/>
          <w:b/>
          <w:sz w:val="24"/>
          <w:szCs w:val="24"/>
        </w:rPr>
        <w:t>.</w:t>
      </w:r>
    </w:p>
    <w:p w:rsidR="00063ED3" w:rsidRPr="00A34588" w:rsidRDefault="00063ED3" w:rsidP="00705E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D3" w:rsidRPr="00A34588" w:rsidRDefault="00063ED3" w:rsidP="00063E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Автотребование</w:t>
      </w:r>
      <w:r w:rsidRPr="00A34588">
        <w:rPr>
          <w:rFonts w:ascii="Times New Roman" w:hAnsi="Times New Roman" w:cs="Times New Roman"/>
          <w:sz w:val="24"/>
          <w:szCs w:val="24"/>
        </w:rPr>
        <w:t xml:space="preserve"> - Требование о представлении пояснений, направляемое в автоматизированном режиме налогоплательщику в соответствии с пунктом 3 статьи 88 НК РФ.</w:t>
      </w:r>
    </w:p>
    <w:p w:rsidR="00705ED8" w:rsidRPr="00A34588" w:rsidRDefault="00705ED8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0FD4" w:rsidRPr="00A34588" w:rsidRDefault="00E90FD4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4588">
        <w:rPr>
          <w:rFonts w:ascii="Times New Roman" w:hAnsi="Times New Roman" w:cs="Times New Roman"/>
          <w:sz w:val="24"/>
          <w:szCs w:val="24"/>
        </w:rPr>
        <w:t>В случае выявления АИС «Налог-3»</w:t>
      </w:r>
      <w:r w:rsidR="0061627E" w:rsidRPr="00A34588">
        <w:rPr>
          <w:rFonts w:ascii="Times New Roman" w:hAnsi="Times New Roman" w:cs="Times New Roman"/>
          <w:sz w:val="24"/>
          <w:szCs w:val="24"/>
        </w:rPr>
        <w:t xml:space="preserve"> (АСК НДС-2)</w:t>
      </w:r>
      <w:r w:rsidRPr="00A34588">
        <w:rPr>
          <w:rFonts w:ascii="Times New Roman" w:hAnsi="Times New Roman" w:cs="Times New Roman"/>
          <w:sz w:val="24"/>
          <w:szCs w:val="24"/>
        </w:rPr>
        <w:t xml:space="preserve"> ошибок в налоговой декларации (расчете) и (или) противоречий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на основании пункта 3 статьи 88 НК РФ в адрес налогоплательщика направляется Автотребование о представлении в течение пяти</w:t>
      </w:r>
      <w:proofErr w:type="gramEnd"/>
      <w:r w:rsidR="00BF1358" w:rsidRPr="00A34588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Pr="00A34588">
        <w:rPr>
          <w:rFonts w:ascii="Times New Roman" w:hAnsi="Times New Roman" w:cs="Times New Roman"/>
          <w:sz w:val="24"/>
          <w:szCs w:val="24"/>
        </w:rPr>
        <w:t xml:space="preserve"> дней необходимых пояснений или внесения соответствующих исправлений в установленны</w:t>
      </w:r>
      <w:r w:rsidR="00DA67DE" w:rsidRPr="00A34588">
        <w:rPr>
          <w:rFonts w:ascii="Times New Roman" w:hAnsi="Times New Roman" w:cs="Times New Roman"/>
          <w:sz w:val="24"/>
          <w:szCs w:val="24"/>
        </w:rPr>
        <w:t>й срок.</w:t>
      </w:r>
    </w:p>
    <w:p w:rsidR="00223837" w:rsidRPr="00A34588" w:rsidRDefault="00223837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E90" w:rsidRPr="00A34588" w:rsidRDefault="006B2E90" w:rsidP="006B2E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Автотребование автоматически формируется системой после нахождения расхождений по КС или обнаружения дефектных записей по СФ (расхождения ФЛК</w:t>
      </w:r>
      <w:r w:rsidR="00705ED8" w:rsidRPr="00A34588">
        <w:rPr>
          <w:rFonts w:ascii="Times New Roman" w:hAnsi="Times New Roman" w:cs="Times New Roman"/>
          <w:b/>
          <w:sz w:val="24"/>
          <w:szCs w:val="24"/>
        </w:rPr>
        <w:t>, СФ</w:t>
      </w:r>
      <w:r w:rsidRPr="00A34588">
        <w:rPr>
          <w:rFonts w:ascii="Times New Roman" w:hAnsi="Times New Roman" w:cs="Times New Roman"/>
          <w:b/>
          <w:sz w:val="24"/>
          <w:szCs w:val="24"/>
        </w:rPr>
        <w:t>), и автоматически направляется налогоплательщику, подавшему декларацию.</w:t>
      </w:r>
    </w:p>
    <w:p w:rsidR="00A34588" w:rsidRDefault="00A34588" w:rsidP="00705ED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34588" w:rsidRDefault="00A34588" w:rsidP="00705E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D57" w:rsidRDefault="006C5D57" w:rsidP="006C5D5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 xml:space="preserve">Слайд </w:t>
      </w:r>
      <w:r w:rsidRPr="00D16867">
        <w:rPr>
          <w:rFonts w:ascii="Times New Roman" w:hAnsi="Times New Roman" w:cs="Times New Roman"/>
          <w:b/>
          <w:sz w:val="24"/>
          <w:szCs w:val="24"/>
          <w:highlight w:val="yellow"/>
        </w:rPr>
        <w:t>6</w:t>
      </w:r>
    </w:p>
    <w:p w:rsidR="006F3642" w:rsidRDefault="006F3642" w:rsidP="00705E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КВИТАНЦИЯ ПО ТКС.</w:t>
      </w:r>
    </w:p>
    <w:p w:rsidR="00A34588" w:rsidRPr="00A34588" w:rsidRDefault="00A34588" w:rsidP="00705E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642" w:rsidRPr="00A34588" w:rsidRDefault="006F3642" w:rsidP="006F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4588">
        <w:rPr>
          <w:rFonts w:ascii="Times New Roman" w:hAnsi="Times New Roman" w:cs="Times New Roman"/>
          <w:sz w:val="24"/>
          <w:szCs w:val="24"/>
        </w:rPr>
        <w:t xml:space="preserve">В соответствие </w:t>
      </w:r>
      <w:r w:rsidRPr="00A34588">
        <w:rPr>
          <w:rFonts w:ascii="Times New Roman" w:hAnsi="Times New Roman" w:cs="Times New Roman"/>
          <w:b/>
          <w:sz w:val="24"/>
          <w:szCs w:val="24"/>
        </w:rPr>
        <w:t>с пунктом 5.1 статьи 23 Налогового кодекса</w:t>
      </w:r>
      <w:r w:rsidRPr="00A34588">
        <w:rPr>
          <w:rFonts w:ascii="Times New Roman" w:hAnsi="Times New Roman" w:cs="Times New Roman"/>
          <w:sz w:val="24"/>
          <w:szCs w:val="24"/>
        </w:rPr>
        <w:t xml:space="preserve"> лицо, относящееся к категории налогоплательщиков, обязанных в соответствии с пунктом 3 статьи 80 Налогового кодекса представлять налоговые декларации (расчеты) в электронной форме, должно не позднее 10 дней со дня возникновения любого из оснований отнесения этого лица к указанной категории налогоплательщиков обеспечить получение документов, которые используются налоговыми органами при реализации своих полномочий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 xml:space="preserve"> в отношениях, регулируемых законодательством о налогах и сборах, от налогового органа по месту учета в электронной форме по телекоммуникационным каналам связи через оператора электронного документооборота.</w:t>
      </w:r>
    </w:p>
    <w:p w:rsidR="006F3642" w:rsidRPr="00A34588" w:rsidRDefault="006F3642" w:rsidP="006F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Указанное в абзаце первом настоящего пункта лицо </w:t>
      </w:r>
      <w:r w:rsidRPr="00A34588">
        <w:rPr>
          <w:rFonts w:ascii="Times New Roman" w:hAnsi="Times New Roman" w:cs="Times New Roman"/>
          <w:b/>
          <w:sz w:val="24"/>
          <w:szCs w:val="24"/>
        </w:rPr>
        <w:t>обязано передать</w:t>
      </w:r>
      <w:r w:rsidRPr="00A34588">
        <w:rPr>
          <w:rFonts w:ascii="Times New Roman" w:hAnsi="Times New Roman" w:cs="Times New Roman"/>
          <w:sz w:val="24"/>
          <w:szCs w:val="24"/>
        </w:rPr>
        <w:t xml:space="preserve"> налоговому органу </w:t>
      </w:r>
      <w:proofErr w:type="gramStart"/>
      <w:r w:rsidRPr="00A34588">
        <w:rPr>
          <w:rFonts w:ascii="Times New Roman" w:hAnsi="Times New Roman" w:cs="Times New Roman"/>
          <w:sz w:val="24"/>
          <w:szCs w:val="24"/>
        </w:rPr>
        <w:t xml:space="preserve">в электронной форме по телекоммуникационным каналам связи через оператора электронного документооборота </w:t>
      </w:r>
      <w:r w:rsidRPr="00A34588">
        <w:rPr>
          <w:rFonts w:ascii="Times New Roman" w:hAnsi="Times New Roman" w:cs="Times New Roman"/>
          <w:b/>
          <w:sz w:val="24"/>
          <w:szCs w:val="24"/>
        </w:rPr>
        <w:t>квитанцию о приеме таких документов в течение</w:t>
      </w:r>
      <w:proofErr w:type="gramEnd"/>
      <w:r w:rsidRPr="00A34588">
        <w:rPr>
          <w:rFonts w:ascii="Times New Roman" w:hAnsi="Times New Roman" w:cs="Times New Roman"/>
          <w:b/>
          <w:sz w:val="24"/>
          <w:szCs w:val="24"/>
        </w:rPr>
        <w:t xml:space="preserve"> шести дней со дня их отправки налоговым органом</w:t>
      </w:r>
      <w:r w:rsidRPr="00A34588">
        <w:rPr>
          <w:rFonts w:ascii="Times New Roman" w:hAnsi="Times New Roman" w:cs="Times New Roman"/>
          <w:sz w:val="24"/>
          <w:szCs w:val="24"/>
        </w:rPr>
        <w:t>.</w:t>
      </w:r>
    </w:p>
    <w:p w:rsidR="00953EBF" w:rsidRPr="00A34588" w:rsidRDefault="00953EBF" w:rsidP="006F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3EBF" w:rsidRPr="00A34588" w:rsidRDefault="00953EBF" w:rsidP="006F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4588">
        <w:rPr>
          <w:rFonts w:ascii="Times New Roman" w:hAnsi="Times New Roman" w:cs="Times New Roman"/>
          <w:sz w:val="24"/>
          <w:szCs w:val="24"/>
        </w:rPr>
        <w:t xml:space="preserve">В соответствие с </w:t>
      </w:r>
      <w:r w:rsidRPr="00A34588">
        <w:rPr>
          <w:rFonts w:ascii="Times New Roman" w:hAnsi="Times New Roman" w:cs="Times New Roman"/>
          <w:b/>
          <w:sz w:val="24"/>
          <w:szCs w:val="24"/>
        </w:rPr>
        <w:t>подпунктом 2) пункта 3 статьи 76 Налогового кодекса</w:t>
      </w:r>
      <w:r w:rsidRPr="00A34588">
        <w:rPr>
          <w:rFonts w:ascii="Times New Roman" w:hAnsi="Times New Roman" w:cs="Times New Roman"/>
          <w:sz w:val="24"/>
          <w:szCs w:val="24"/>
        </w:rPr>
        <w:t xml:space="preserve"> </w:t>
      </w:r>
      <w:r w:rsidRPr="00A34588">
        <w:rPr>
          <w:rFonts w:ascii="Times New Roman" w:hAnsi="Times New Roman" w:cs="Times New Roman"/>
          <w:b/>
          <w:sz w:val="24"/>
          <w:szCs w:val="24"/>
        </w:rPr>
        <w:t>в случае неисполнения налогоплательщиком-организацией установленной пунктом 5.1 статьи 23 Налогового кодекса</w:t>
      </w:r>
      <w:r w:rsidRPr="00A34588">
        <w:rPr>
          <w:rFonts w:ascii="Times New Roman" w:hAnsi="Times New Roman" w:cs="Times New Roman"/>
          <w:sz w:val="24"/>
          <w:szCs w:val="24"/>
        </w:rPr>
        <w:t xml:space="preserve">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течение 10 дней со дня истечения срока, установленного для передачи налогоплательщиком-организацией квитанции о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588">
        <w:rPr>
          <w:rFonts w:ascii="Times New Roman" w:hAnsi="Times New Roman" w:cs="Times New Roman"/>
          <w:sz w:val="24"/>
          <w:szCs w:val="24"/>
        </w:rPr>
        <w:t>приеме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 xml:space="preserve"> документов, направленных налоговым органом, </w:t>
      </w:r>
      <w:r w:rsidRPr="00A34588">
        <w:rPr>
          <w:rFonts w:ascii="Times New Roman" w:hAnsi="Times New Roman" w:cs="Times New Roman"/>
          <w:b/>
          <w:sz w:val="24"/>
          <w:szCs w:val="24"/>
        </w:rPr>
        <w:t>принимается Решение о приостановлении операций налогоплательщика-организации по его счетам</w:t>
      </w:r>
      <w:r w:rsidRPr="00A34588">
        <w:rPr>
          <w:rFonts w:ascii="Times New Roman" w:hAnsi="Times New Roman" w:cs="Times New Roman"/>
          <w:sz w:val="24"/>
          <w:szCs w:val="24"/>
        </w:rPr>
        <w:t xml:space="preserve"> в банке и переводов его электронных денежных средств.</w:t>
      </w:r>
    </w:p>
    <w:p w:rsidR="006F3642" w:rsidRPr="00A34588" w:rsidRDefault="006F3642" w:rsidP="00705E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D57" w:rsidRDefault="006C5D57" w:rsidP="006C5D5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90388">
        <w:rPr>
          <w:rFonts w:ascii="Times New Roman" w:hAnsi="Times New Roman" w:cs="Times New Roman"/>
          <w:b/>
          <w:sz w:val="24"/>
          <w:szCs w:val="24"/>
          <w:highlight w:val="yellow"/>
        </w:rPr>
        <w:t>Слайд 7</w:t>
      </w:r>
    </w:p>
    <w:p w:rsidR="00223837" w:rsidRDefault="00705ED8" w:rsidP="00705E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ПОЯСНЕНИЯ ПО ТКС</w:t>
      </w:r>
      <w:r w:rsidR="00CB4687" w:rsidRPr="00A34588">
        <w:rPr>
          <w:rFonts w:ascii="Times New Roman" w:hAnsi="Times New Roman" w:cs="Times New Roman"/>
          <w:b/>
          <w:sz w:val="24"/>
          <w:szCs w:val="24"/>
        </w:rPr>
        <w:t>.</w:t>
      </w:r>
    </w:p>
    <w:p w:rsidR="007702B6" w:rsidRPr="00A34588" w:rsidRDefault="007702B6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A34588">
        <w:rPr>
          <w:rFonts w:ascii="Times New Roman" w:hAnsi="Times New Roman" w:cs="Times New Roman"/>
          <w:sz w:val="24"/>
          <w:szCs w:val="24"/>
        </w:rPr>
        <w:t>В соответствие с абзацем 4 пункта 3 статьи 88 Налогового кодекса налогоплательщики, на которых возложена обязанность представлять налоговую декларацию по налогу на добавленную стоимость в электронной форме, при проведении камеральной налоговой проверки такой налоговой декларации представляют пояснения, предусмотренные настоящим пунктом, в электронной форме по телекоммуникационным каналам связи через оператора электронного документооборота по формату, установленному федеральным органом исполнительной власти, уполномоченным по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 xml:space="preserve"> контролю и надзору в области налогов и сборов. </w:t>
      </w:r>
      <w:r w:rsidRPr="00A34588">
        <w:rPr>
          <w:rFonts w:ascii="Times New Roman" w:hAnsi="Times New Roman" w:cs="Times New Roman"/>
          <w:b/>
          <w:sz w:val="24"/>
          <w:szCs w:val="24"/>
        </w:rPr>
        <w:t>При представлении указанных пояснений не по формату, установленному федеральным органом исполнительной власти, уполномоченным по контролю и надзору в области налогов и сборов, или на бумажном носителе такие пояснения не считаются представленными.</w:t>
      </w:r>
    </w:p>
    <w:p w:rsidR="007702B6" w:rsidRPr="00A34588" w:rsidRDefault="007702B6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4588">
        <w:rPr>
          <w:rFonts w:ascii="Times New Roman" w:hAnsi="Times New Roman" w:cs="Times New Roman"/>
          <w:i/>
          <w:sz w:val="24"/>
          <w:szCs w:val="24"/>
        </w:rPr>
        <w:t>Формат установлен Приказом ФНС России от 16.12.2016 N ММВ-7-15/682@ "Об утверждении формата представления пояснений к налоговой декларации по налогу на добавленную стоимость в электронной форме" (Зарегистрировано в Минюсте России 13.01.2017 N 45195).</w:t>
      </w:r>
    </w:p>
    <w:p w:rsidR="0028652C" w:rsidRPr="00A34588" w:rsidRDefault="0028652C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Для возможности пояснения записей в формализованном виде используются формы приложений согласно Приложениям N </w:t>
      </w:r>
      <w:proofErr w:type="spellStart"/>
      <w:r w:rsidRPr="00A3458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34588">
        <w:rPr>
          <w:rFonts w:ascii="Times New Roman" w:hAnsi="Times New Roman" w:cs="Times New Roman"/>
          <w:sz w:val="24"/>
          <w:szCs w:val="24"/>
        </w:rPr>
        <w:t xml:space="preserve"> 2.1 - 2.9 к Рекомендациям, утвержденным Письмом ФНС России от 16.07.2013 N АС-4-2/12705 (п. 2.7 указанных Рекомендаций).</w:t>
      </w:r>
    </w:p>
    <w:p w:rsidR="00EB4445" w:rsidRPr="00A34588" w:rsidRDefault="00EB4445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4445" w:rsidRDefault="00EB4445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Внесение налогоплательщиком изменений в налоговую декларацию по НДС </w:t>
      </w:r>
      <w:r w:rsidR="002B50CB" w:rsidRPr="00A34588">
        <w:rPr>
          <w:rFonts w:ascii="Times New Roman" w:hAnsi="Times New Roman" w:cs="Times New Roman"/>
          <w:sz w:val="24"/>
          <w:szCs w:val="24"/>
        </w:rPr>
        <w:t>путем п</w:t>
      </w:r>
      <w:r w:rsidRPr="00A34588">
        <w:rPr>
          <w:rFonts w:ascii="Times New Roman" w:hAnsi="Times New Roman" w:cs="Times New Roman"/>
          <w:sz w:val="24"/>
          <w:szCs w:val="24"/>
        </w:rPr>
        <w:t>редставлени</w:t>
      </w:r>
      <w:r w:rsidR="002B50CB" w:rsidRPr="00A34588">
        <w:rPr>
          <w:rFonts w:ascii="Times New Roman" w:hAnsi="Times New Roman" w:cs="Times New Roman"/>
          <w:sz w:val="24"/>
          <w:szCs w:val="24"/>
        </w:rPr>
        <w:t>я</w:t>
      </w:r>
      <w:r w:rsidRPr="00A34588">
        <w:rPr>
          <w:rFonts w:ascii="Times New Roman" w:hAnsi="Times New Roman" w:cs="Times New Roman"/>
          <w:sz w:val="24"/>
          <w:szCs w:val="24"/>
        </w:rPr>
        <w:t xml:space="preserve"> формализованных пояснений</w:t>
      </w:r>
      <w:r w:rsidR="002B50CB" w:rsidRPr="00A34588">
        <w:rPr>
          <w:rFonts w:ascii="Times New Roman" w:hAnsi="Times New Roman" w:cs="Times New Roman"/>
          <w:sz w:val="24"/>
          <w:szCs w:val="24"/>
        </w:rPr>
        <w:t xml:space="preserve"> позволяет устранить выявленные АИС «Налог-3» (АСК НДС-2) расхождения/несоответствия без предоставления уточненной (корректирующей) налоговой декларации по НДС.</w:t>
      </w:r>
    </w:p>
    <w:p w:rsidR="006C5D57" w:rsidRPr="00A34588" w:rsidRDefault="006C5D57" w:rsidP="006C5D5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90388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Слайд 8</w:t>
      </w:r>
    </w:p>
    <w:p w:rsidR="0028652C" w:rsidRDefault="0028652C" w:rsidP="002865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ПРИВЛЕЧЕНИЕ К ОТВЕТСТВЕННОСТИ</w:t>
      </w:r>
    </w:p>
    <w:p w:rsidR="00A34588" w:rsidRPr="00A34588" w:rsidRDefault="00A34588" w:rsidP="002865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702B6" w:rsidRPr="00A34588" w:rsidRDefault="007702B6" w:rsidP="00770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В соответствие </w:t>
      </w:r>
      <w:r w:rsidRPr="00A34588">
        <w:rPr>
          <w:rFonts w:ascii="Times New Roman" w:hAnsi="Times New Roman" w:cs="Times New Roman"/>
          <w:b/>
          <w:sz w:val="24"/>
          <w:szCs w:val="24"/>
        </w:rPr>
        <w:t xml:space="preserve">со статьей 129.1. </w:t>
      </w:r>
      <w:proofErr w:type="gramStart"/>
      <w:r w:rsidRPr="00A34588">
        <w:rPr>
          <w:rFonts w:ascii="Times New Roman" w:hAnsi="Times New Roman" w:cs="Times New Roman"/>
          <w:b/>
          <w:sz w:val="24"/>
          <w:szCs w:val="24"/>
        </w:rPr>
        <w:t>Налогового кодекса</w:t>
      </w:r>
      <w:r w:rsidRPr="00A34588">
        <w:rPr>
          <w:rFonts w:ascii="Times New Roman" w:hAnsi="Times New Roman" w:cs="Times New Roman"/>
          <w:sz w:val="24"/>
          <w:szCs w:val="24"/>
        </w:rPr>
        <w:t xml:space="preserve"> в случае неправомерного несообщения (несвоевременного сообщения) лицом сведений, которые в соответствии с Налоговым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Налогового кодекса пояснений в случае непредставления в установленный срок уточненной налоговой декларации, при отсутствии признаков налогового правонарушения, предусмотренного статьей 126 настоящего Кодекса,</w:t>
      </w:r>
      <w:proofErr w:type="gramEnd"/>
    </w:p>
    <w:p w:rsidR="007702B6" w:rsidRPr="00A34588" w:rsidRDefault="007702B6" w:rsidP="00770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влечет взыскание штрафа в размере </w:t>
      </w:r>
      <w:r w:rsidRPr="00A34588">
        <w:rPr>
          <w:rFonts w:ascii="Times New Roman" w:hAnsi="Times New Roman" w:cs="Times New Roman"/>
          <w:b/>
          <w:sz w:val="24"/>
          <w:szCs w:val="24"/>
        </w:rPr>
        <w:t>5 000 рублей</w:t>
      </w:r>
      <w:r w:rsidRPr="00A34588">
        <w:rPr>
          <w:rFonts w:ascii="Times New Roman" w:hAnsi="Times New Roman" w:cs="Times New Roman"/>
          <w:sz w:val="24"/>
          <w:szCs w:val="24"/>
        </w:rPr>
        <w:t>.</w:t>
      </w:r>
    </w:p>
    <w:p w:rsidR="007702B6" w:rsidRPr="00A34588" w:rsidRDefault="007702B6" w:rsidP="00175C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Те же деяния, совершенные повторно в течение календарного года,</w:t>
      </w:r>
    </w:p>
    <w:p w:rsidR="007702B6" w:rsidRPr="00A34588" w:rsidRDefault="007702B6" w:rsidP="00770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влекут взыскание штрафа в размере </w:t>
      </w:r>
      <w:r w:rsidRPr="00A34588">
        <w:rPr>
          <w:rFonts w:ascii="Times New Roman" w:hAnsi="Times New Roman" w:cs="Times New Roman"/>
          <w:b/>
          <w:sz w:val="24"/>
          <w:szCs w:val="24"/>
        </w:rPr>
        <w:t>20 000 рублей</w:t>
      </w:r>
      <w:r w:rsidRPr="00A34588">
        <w:rPr>
          <w:rFonts w:ascii="Times New Roman" w:hAnsi="Times New Roman" w:cs="Times New Roman"/>
          <w:sz w:val="24"/>
          <w:szCs w:val="24"/>
        </w:rPr>
        <w:t>.</w:t>
      </w:r>
    </w:p>
    <w:p w:rsidR="00A34588" w:rsidRDefault="00A34588" w:rsidP="00C709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614B" w:rsidRDefault="0099614B" w:rsidP="0099614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90388">
        <w:rPr>
          <w:rFonts w:ascii="Times New Roman" w:hAnsi="Times New Roman" w:cs="Times New Roman"/>
          <w:b/>
          <w:sz w:val="24"/>
          <w:szCs w:val="24"/>
          <w:highlight w:val="yellow"/>
        </w:rPr>
        <w:t>Слайд 9</w:t>
      </w:r>
    </w:p>
    <w:p w:rsidR="00390388" w:rsidRDefault="00390388" w:rsidP="0099614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70983" w:rsidRDefault="00C70983" w:rsidP="00C709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О ПРИЗНАНИИ НАЛОГОВОЙ ДЕКЛАРАЦИИ НЕПРЕДСТАВЛЕННОЙ.</w:t>
      </w:r>
    </w:p>
    <w:p w:rsidR="00A34588" w:rsidRPr="00A34588" w:rsidRDefault="00A34588" w:rsidP="00C709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Федеральным законом от 23.11.2020 N 374-ФЗ (ред. от 26.03.2022) "О внесении изменений в части первую и вторую Налогового кодекса Российской Федерации и отдельные законодательные акты Российской Федерации" статья 80 НК РФ дополнена п. 4.1 и 4.2.: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Налоговая декларация (расчет) будет считаться непредставленной, если при проведении камеральной налоговой проверки на основе такой налоговой декларации (расчета) установлено хотя бы одно из следующих обстоятельств: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- в ходе мероприятий налогового контроля установлен факт подписания налоговой декларации (расчета) неуполномоченным лицом;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физическое лицо, имеющее право без доверенности действовать от имени налогоплательщика (плательщика сбора, плательщика страховых взносов, налогового агента) и подписавшее налоговую декларацию (расчет), дисквалифицировано на основании вступившего в силу постановления о дисквалификации по </w:t>
      </w:r>
      <w:proofErr w:type="gramStart"/>
      <w:r w:rsidRPr="00A34588">
        <w:rPr>
          <w:rFonts w:ascii="Times New Roman" w:hAnsi="Times New Roman" w:cs="Times New Roman"/>
          <w:sz w:val="24"/>
          <w:szCs w:val="24"/>
        </w:rPr>
        <w:t>делу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 xml:space="preserve"> об административном правонарушении и срок, на который установлена дисквалификация, не истек ранее даты представления в налоговый орган такой налоговой декларации (расчета);</w:t>
      </w:r>
    </w:p>
    <w:p w:rsidR="00C70983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- в Едином государственном реестре записей актов гражданского состояния содержатся сведения о дате смерти физического лица, наступившей ранее даты подписания налоговой декларации (расчета) усиленной квалифицированной электронной подписью этого физического лица;</w:t>
      </w:r>
    </w:p>
    <w:p w:rsidR="0099614B" w:rsidRDefault="0099614B" w:rsidP="0099614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9038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Слайд </w:t>
      </w:r>
      <w:r w:rsidRPr="00390388">
        <w:rPr>
          <w:rFonts w:ascii="Times New Roman" w:hAnsi="Times New Roman" w:cs="Times New Roman"/>
          <w:b/>
          <w:sz w:val="24"/>
          <w:szCs w:val="24"/>
          <w:highlight w:val="yellow"/>
        </w:rPr>
        <w:t>10</w:t>
      </w:r>
    </w:p>
    <w:p w:rsidR="00390388" w:rsidRPr="00A34588" w:rsidRDefault="00390388" w:rsidP="0099614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- в отношении лица, имеющего право без доверенности действовать от имени налогоплательщика (плательщика сбора, плательщика страховых взносов, налогового агента) и подписавшего налоговую декларацию (расчет), в ЕГРЮЛ внесена запись о недостоверности сведений об указанном лице ранее даты представления в налоговый орган такой налоговой декларации (расчета);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- в отношении налогоплательщика (плательщика сбора, плательщика страховых взносов, налогового агента) - организации в ЕГРЮЛ внесена запись о прекращении юридического лица (путем реорганизации, ликвидации или исключения из ЕГРЮЛ по решению регистрирующего органа) ранее даты представления таким лицом в налоговый орган налоговой декларации (расчета);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обстоятельства, предусмотренные п. 5.3 ст. 174 либо п. 7 ст. 431 НК РФ, - несоответствие показателей представленной декларации по НДС контрольным </w:t>
      </w:r>
      <w:r w:rsidRPr="00A34588">
        <w:rPr>
          <w:rFonts w:ascii="Times New Roman" w:hAnsi="Times New Roman" w:cs="Times New Roman"/>
          <w:sz w:val="24"/>
          <w:szCs w:val="24"/>
        </w:rPr>
        <w:lastRenderedPageBreak/>
        <w:t>соотношениям либо ошибки (несоответствия) по сведениям по физическим лицам, представляемые в составе расчета по страховым взносам.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При установлении хотя бы одного из приведенных обстоятельств налоговый орган в срок не позднее пяти дней со дня установления такого обстоятельства обязан уведомить налогоплательщика (плательщика сбора, плательщика страховых взносов, налогового агента) о признании соответствующей налоговой декларации (расчета) непредставленной.</w:t>
      </w:r>
    </w:p>
    <w:p w:rsidR="00C70983" w:rsidRDefault="00C70983" w:rsidP="00C7098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A2B72" w:rsidRDefault="00CA2B72" w:rsidP="00C7098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056D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Слайд </w:t>
      </w:r>
      <w:r w:rsidRPr="007056D6">
        <w:rPr>
          <w:rFonts w:ascii="Times New Roman" w:hAnsi="Times New Roman" w:cs="Times New Roman"/>
          <w:b/>
          <w:sz w:val="24"/>
          <w:szCs w:val="24"/>
          <w:highlight w:val="yellow"/>
        </w:rPr>
        <w:t>11</w:t>
      </w:r>
    </w:p>
    <w:p w:rsidR="007056D6" w:rsidRDefault="007056D6" w:rsidP="00C7098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70983" w:rsidRPr="00A34588" w:rsidRDefault="000E4B96" w:rsidP="00C709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НД </w:t>
      </w:r>
      <w:r w:rsidR="00C70983" w:rsidRPr="00A34588">
        <w:rPr>
          <w:rFonts w:ascii="Times New Roman" w:hAnsi="Times New Roman" w:cs="Times New Roman"/>
          <w:b/>
          <w:sz w:val="24"/>
          <w:szCs w:val="24"/>
        </w:rPr>
        <w:t>НЕПРЕДСТАВЛЕННАЯ В СЛУЧАЕ НАРУШЕНИЯ КС.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Подпунктом б) пункта 4 статьи 2 Федерального закона от 23.11.2020 N 374-ФЗ (ред. от 26.03.2022) "О внесении изменений в части первую и вторую Налогового кодекса Российской Федерации и отдельные законодательные акты Российской Федерации" статья 174 Налогового кодекса дополнена пунктами 5.3 и 5.4 следующего содержания: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"5.3. </w:t>
      </w:r>
      <w:proofErr w:type="gramStart"/>
      <w:r w:rsidRPr="00A34588">
        <w:rPr>
          <w:rFonts w:ascii="Times New Roman" w:hAnsi="Times New Roman" w:cs="Times New Roman"/>
          <w:sz w:val="24"/>
          <w:szCs w:val="24"/>
        </w:rPr>
        <w:t>В случае обнаружения налоговым органом факта несоответствия показателей представленной налоговой декларации контрольным соотношениям, свидетельствующего о нарушении порядка ее заполнения, такая налоговая декларация считается непредставленной, о чем налогоплательщику (налоговому агенту, лицу, указанному в пункте 5 статьи 173 настоящего Кодекса) не позднее дня, следующего за днем получения налоговой декларации, направляется уведомление в электронной форме по телекоммуникационным каналам связи через оператора электронного документооборота.</w:t>
      </w:r>
      <w:proofErr w:type="gramEnd"/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Перечень контрольных соотношений, указанных в настоящем пункте, утверждается федеральным органом исполнительной власти, уполномоченным по контролю и надзору в области налогов и сборов.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4588">
        <w:rPr>
          <w:rFonts w:ascii="Times New Roman" w:hAnsi="Times New Roman" w:cs="Times New Roman"/>
          <w:i/>
          <w:sz w:val="24"/>
          <w:szCs w:val="24"/>
        </w:rPr>
        <w:t>Приказ ФНС России от 25.05.2021 N ЕД-7-15/519@ "Об утверждении перечня контрольных соотношений показателей налоговой декларации по налогу на добавленную стоимость, предусмотренных пунктом 5.3 статьи 174 Налогового кодекса Российской Федерации" (Зарегистрировано в Минюсте России 18.06.2021 N 63912)</w:t>
      </w:r>
    </w:p>
    <w:p w:rsidR="00C70983" w:rsidRDefault="00576F71" w:rsidP="00576F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56BC">
        <w:rPr>
          <w:rFonts w:ascii="Times New Roman" w:hAnsi="Times New Roman" w:cs="Times New Roman"/>
          <w:b/>
          <w:sz w:val="24"/>
          <w:szCs w:val="24"/>
          <w:highlight w:val="yellow"/>
        </w:rPr>
        <w:t>Слайд 12</w:t>
      </w:r>
    </w:p>
    <w:p w:rsidR="00E556BC" w:rsidRPr="00A34588" w:rsidRDefault="00E556BC" w:rsidP="00576F7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5.4. В пятидневный срок </w:t>
      </w:r>
      <w:proofErr w:type="gramStart"/>
      <w:r w:rsidRPr="00A34588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 xml:space="preserve"> в электронной форме уведомления, указанного в пункте 5.3 настоящей статьи, налогоплательщик (налоговый агент, лицо, указанное в пункте 5 статьи 173 настоящего Кодекса) обязан представить налоговую декларацию, в которой устранены несоответствия контрольным соотношениям, указанным в пункте 5.3 настоящей статьи.</w:t>
      </w:r>
    </w:p>
    <w:p w:rsidR="00C70983" w:rsidRPr="00A34588" w:rsidRDefault="00C70983" w:rsidP="00C70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4588">
        <w:rPr>
          <w:rFonts w:ascii="Times New Roman" w:hAnsi="Times New Roman" w:cs="Times New Roman"/>
          <w:sz w:val="24"/>
          <w:szCs w:val="24"/>
        </w:rPr>
        <w:t>В случае представления налогоплательщиком (налоговым агентом, лицом, указанным в пункте 5 статьи 173 настоящего Кодекса) в срок, установленный настоящим пунктом, налоговой декларации, в которой устранены несоответствия контрольным соотношениям, указанным в пункте 5.3 настоящей статьи, датой представления указанной налоговой декларации считается дата представления налоговой декларации, которая в соответствии с пунктом 5.3 настоящей статьи была признана непредставленной.</w:t>
      </w:r>
      <w:proofErr w:type="gramEnd"/>
    </w:p>
    <w:p w:rsidR="00BF33DF" w:rsidRDefault="00BF33DF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6F71" w:rsidRPr="00A34588" w:rsidRDefault="00576F71" w:rsidP="00576F7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556BC">
        <w:rPr>
          <w:rFonts w:ascii="Times New Roman" w:hAnsi="Times New Roman" w:cs="Times New Roman"/>
          <w:b/>
          <w:sz w:val="24"/>
          <w:szCs w:val="24"/>
          <w:highlight w:val="yellow"/>
        </w:rPr>
        <w:t>Слайд 13</w:t>
      </w:r>
    </w:p>
    <w:p w:rsidR="00BF33DF" w:rsidRPr="00A34588" w:rsidRDefault="00BF33DF" w:rsidP="00BF33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АВТОЦЕПОЧКИ.</w:t>
      </w:r>
    </w:p>
    <w:p w:rsidR="00BF33DF" w:rsidRPr="00A34588" w:rsidRDefault="00BF33DF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12EB" w:rsidRPr="00A34588" w:rsidRDefault="00BD12EB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A34588">
        <w:rPr>
          <w:rFonts w:ascii="Times New Roman" w:hAnsi="Times New Roman" w:cs="Times New Roman"/>
          <w:b/>
          <w:sz w:val="24"/>
          <w:szCs w:val="24"/>
        </w:rPr>
        <w:t>Автоцепочки</w:t>
      </w:r>
      <w:proofErr w:type="spellEnd"/>
      <w:r w:rsidRPr="00A34588">
        <w:rPr>
          <w:rFonts w:ascii="Times New Roman" w:hAnsi="Times New Roman" w:cs="Times New Roman"/>
          <w:b/>
          <w:sz w:val="24"/>
          <w:szCs w:val="24"/>
        </w:rPr>
        <w:t>»</w:t>
      </w:r>
      <w:r w:rsidRPr="00A34588">
        <w:rPr>
          <w:rFonts w:ascii="Times New Roman" w:hAnsi="Times New Roman" w:cs="Times New Roman"/>
          <w:sz w:val="24"/>
          <w:szCs w:val="24"/>
        </w:rPr>
        <w:t xml:space="preserve"> - установление при проведении камеральных налоговых проверок в автоматизированном режиме программным комплексом «АСК НДС-2» налоговых деклараций по налогу на добавленную стоимость, в отношении которых выявлены признаки нарушения налогового законодательства, сформированные с использованием схем взаимосвязанных операций.</w:t>
      </w:r>
    </w:p>
    <w:p w:rsidR="00B02195" w:rsidRPr="00A34588" w:rsidRDefault="00B02195" w:rsidP="00B02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lastRenderedPageBreak/>
        <w:t>К признакам нарушения налогового законодательства относятся:</w:t>
      </w:r>
    </w:p>
    <w:p w:rsidR="00B02195" w:rsidRPr="00A34588" w:rsidRDefault="00B02195" w:rsidP="00B02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расхождения вида «Разрыв» и вида «Проверка НДС»; </w:t>
      </w:r>
    </w:p>
    <w:p w:rsidR="00B02195" w:rsidRPr="00A34588" w:rsidRDefault="00B02195" w:rsidP="00B02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- операции с признаками нарушения налогового законодательства, попадающие под автоматизированный контроль, а также позволяющие налогоплательщику избежать формирования расхождений вида «Проверка НДС» и «Разрыв» в налоговых декларациях по разделу 8 «Сведения из книги покупок об операциях, отражаемых за истекший налоговый период» (операции особого контроля);</w:t>
      </w:r>
    </w:p>
    <w:p w:rsidR="00B02195" w:rsidRPr="00A34588" w:rsidRDefault="00B02195" w:rsidP="00B02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расхождения по Журналам полученных и выставленных счетов-фактур; </w:t>
      </w:r>
    </w:p>
    <w:p w:rsidR="00986D8A" w:rsidRPr="00A34588" w:rsidRDefault="00B02195" w:rsidP="00B02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суммы налога, исчисленные к уплате в бюджет, и фактически неуплаченные («сомнительные» начисления); </w:t>
      </w:r>
    </w:p>
    <w:p w:rsidR="00986D8A" w:rsidRPr="00A34588" w:rsidRDefault="00986D8A" w:rsidP="00B02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</w:t>
      </w:r>
      <w:r w:rsidR="00B02195" w:rsidRPr="00A34588">
        <w:rPr>
          <w:rFonts w:ascii="Times New Roman" w:hAnsi="Times New Roman" w:cs="Times New Roman"/>
          <w:sz w:val="24"/>
          <w:szCs w:val="24"/>
        </w:rPr>
        <w:t xml:space="preserve">применение налоговых вычетов по счетам-фактурам, датированным до 01.01.2015 года; </w:t>
      </w:r>
    </w:p>
    <w:p w:rsidR="00986D8A" w:rsidRPr="00A34588" w:rsidRDefault="00986D8A" w:rsidP="00B02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</w:t>
      </w:r>
      <w:r w:rsidR="00B02195" w:rsidRPr="00A34588">
        <w:rPr>
          <w:rFonts w:ascii="Times New Roman" w:hAnsi="Times New Roman" w:cs="Times New Roman"/>
          <w:sz w:val="24"/>
          <w:szCs w:val="24"/>
        </w:rPr>
        <w:t xml:space="preserve">применение налоговых вычетов по отдельным кодам видов операций, наиболее часто используемым с целью ухода от автоматизированного контроля; </w:t>
      </w:r>
    </w:p>
    <w:p w:rsidR="00986D8A" w:rsidRPr="00A34588" w:rsidRDefault="00986D8A" w:rsidP="00B02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</w:t>
      </w:r>
      <w:r w:rsidR="00B02195" w:rsidRPr="00A34588">
        <w:rPr>
          <w:rFonts w:ascii="Times New Roman" w:hAnsi="Times New Roman" w:cs="Times New Roman"/>
          <w:sz w:val="24"/>
          <w:szCs w:val="24"/>
        </w:rPr>
        <w:t xml:space="preserve">нарушение контрольных соотношений; </w:t>
      </w:r>
    </w:p>
    <w:p w:rsidR="00BF33DF" w:rsidRPr="00A34588" w:rsidRDefault="00B02195" w:rsidP="00B02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- иные признаки нарушения налогового законодательства.</w:t>
      </w:r>
    </w:p>
    <w:p w:rsidR="00BF33DF" w:rsidRDefault="00BF33DF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31B7" w:rsidRPr="00A34588" w:rsidRDefault="006E31B7" w:rsidP="006E31B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556BC">
        <w:rPr>
          <w:rFonts w:ascii="Times New Roman" w:hAnsi="Times New Roman" w:cs="Times New Roman"/>
          <w:b/>
          <w:sz w:val="24"/>
          <w:szCs w:val="24"/>
          <w:highlight w:val="yellow"/>
        </w:rPr>
        <w:t>Слайд 14</w:t>
      </w:r>
    </w:p>
    <w:p w:rsidR="00BF33DF" w:rsidRDefault="00BF33DF" w:rsidP="00BF33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ИАС КБ.</w:t>
      </w:r>
    </w:p>
    <w:p w:rsidR="00A34588" w:rsidRDefault="00A34588" w:rsidP="00BF33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D3" w:rsidRPr="00A34588" w:rsidRDefault="00063ED3" w:rsidP="00063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ИАС КБ - Информационно-аналитическая система контрольного блока, введенная в промышленную эксплуатацию в соответствие с приказом ФНС России № ЕД-7-15/97@ от 25.01.2021.</w:t>
      </w:r>
    </w:p>
    <w:p w:rsidR="00E62291" w:rsidRPr="00A34588" w:rsidRDefault="00E62291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ИАС </w:t>
      </w:r>
      <w:r w:rsidR="00BD12EB" w:rsidRPr="00A34588">
        <w:rPr>
          <w:rFonts w:ascii="Times New Roman" w:hAnsi="Times New Roman" w:cs="Times New Roman"/>
          <w:sz w:val="24"/>
          <w:szCs w:val="24"/>
        </w:rPr>
        <w:t xml:space="preserve">программным комплексом </w:t>
      </w:r>
      <w:r w:rsidRPr="00A34588">
        <w:rPr>
          <w:rFonts w:ascii="Times New Roman" w:hAnsi="Times New Roman" w:cs="Times New Roman"/>
          <w:sz w:val="24"/>
          <w:szCs w:val="24"/>
        </w:rPr>
        <w:t>КБ – система аналитических инструментов, обеспечивающая автоматизированное управление жизненным циклом рисков и схем уклонения от этапа их выявления до анализа результатов их отработки ТНО и принятия управленческих решений.</w:t>
      </w:r>
    </w:p>
    <w:p w:rsidR="004B0049" w:rsidRPr="00A34588" w:rsidRDefault="00EC56D4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Используется для проведения </w:t>
      </w:r>
      <w:proofErr w:type="gramStart"/>
      <w:r w:rsidRPr="00A34588">
        <w:rPr>
          <w:rFonts w:ascii="Times New Roman" w:hAnsi="Times New Roman" w:cs="Times New Roman"/>
          <w:b/>
          <w:sz w:val="24"/>
          <w:szCs w:val="24"/>
        </w:rPr>
        <w:t>риск-ориентированного</w:t>
      </w:r>
      <w:proofErr w:type="gramEnd"/>
      <w:r w:rsidRPr="00A34588">
        <w:rPr>
          <w:rFonts w:ascii="Times New Roman" w:hAnsi="Times New Roman" w:cs="Times New Roman"/>
          <w:b/>
          <w:sz w:val="24"/>
          <w:szCs w:val="24"/>
        </w:rPr>
        <w:t xml:space="preserve"> камерального контроля</w:t>
      </w:r>
      <w:r w:rsidRPr="00A34588">
        <w:rPr>
          <w:rFonts w:ascii="Times New Roman" w:hAnsi="Times New Roman" w:cs="Times New Roman"/>
          <w:sz w:val="24"/>
          <w:szCs w:val="24"/>
        </w:rPr>
        <w:t xml:space="preserve"> с применением информационно-аналитической системы контрольного блока, служит для повышения эффективности камерального контроля.</w:t>
      </w:r>
    </w:p>
    <w:p w:rsidR="00063ED3" w:rsidRPr="00A34588" w:rsidRDefault="00E62291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ИАС КБ состоит и</w:t>
      </w:r>
      <w:r w:rsidR="00104E40" w:rsidRPr="00A34588">
        <w:rPr>
          <w:rFonts w:ascii="Times New Roman" w:hAnsi="Times New Roman" w:cs="Times New Roman"/>
          <w:sz w:val="24"/>
          <w:szCs w:val="24"/>
        </w:rPr>
        <w:t xml:space="preserve">з набора функциональных модулей, в </w:t>
      </w:r>
      <w:proofErr w:type="spellStart"/>
      <w:r w:rsidR="00104E40" w:rsidRPr="00A345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04E40" w:rsidRPr="00A34588">
        <w:rPr>
          <w:rFonts w:ascii="Times New Roman" w:hAnsi="Times New Roman" w:cs="Times New Roman"/>
          <w:sz w:val="24"/>
          <w:szCs w:val="24"/>
        </w:rPr>
        <w:t>.</w:t>
      </w:r>
      <w:r w:rsidRPr="00A34588">
        <w:rPr>
          <w:rFonts w:ascii="Times New Roman" w:hAnsi="Times New Roman" w:cs="Times New Roman"/>
          <w:sz w:val="24"/>
          <w:szCs w:val="24"/>
        </w:rPr>
        <w:t xml:space="preserve"> СУР, Типологии схем, Досье проверки, Визуально-сетевого анализа, Реестра рисков ИАС КБ.</w:t>
      </w:r>
    </w:p>
    <w:p w:rsidR="006E31B7" w:rsidRDefault="006E31B7" w:rsidP="006E31B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04E40" w:rsidRDefault="006E31B7" w:rsidP="006E31B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6683">
        <w:rPr>
          <w:rFonts w:ascii="Times New Roman" w:hAnsi="Times New Roman" w:cs="Times New Roman"/>
          <w:b/>
          <w:sz w:val="24"/>
          <w:szCs w:val="24"/>
          <w:highlight w:val="yellow"/>
        </w:rPr>
        <w:t>Слайд 15</w:t>
      </w:r>
    </w:p>
    <w:p w:rsidR="001E6683" w:rsidRPr="00A34588" w:rsidRDefault="001E6683" w:rsidP="006E31B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04E40" w:rsidRPr="00A34588" w:rsidRDefault="00104E40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«СУР (Система управления рисками)»</w:t>
      </w:r>
      <w:r w:rsidRPr="00A34588">
        <w:rPr>
          <w:rFonts w:ascii="Times New Roman" w:hAnsi="Times New Roman" w:cs="Times New Roman"/>
          <w:sz w:val="24"/>
          <w:szCs w:val="24"/>
        </w:rPr>
        <w:t xml:space="preserve"> - Модуль, предназначенный для выявления рисков на основе настроенных профилей рисков, информирования уполномоченных лиц о таких рисках, получения обратной связи по результатам анализа и обработки ситуаций, связанных с выявленными рисками, улучшения профилей рисков путем обработки совокупности результатов выявления рисков.</w:t>
      </w:r>
    </w:p>
    <w:p w:rsidR="00104E40" w:rsidRPr="00A34588" w:rsidRDefault="00104E40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СУР – содержит основную информацию о профиле Риска. СУР осуществляет автоматизированный отбор НД или НП, соответствующих условиям, заданным в профиле риска и характеризующим наличие риска.</w:t>
      </w:r>
    </w:p>
    <w:p w:rsidR="00104E40" w:rsidRPr="00A34588" w:rsidRDefault="00104E40" w:rsidP="00104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4E40" w:rsidRPr="00A34588" w:rsidRDefault="00104E40" w:rsidP="00104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«Типология схем»</w:t>
      </w:r>
      <w:r w:rsidRPr="00A34588">
        <w:rPr>
          <w:rFonts w:ascii="Times New Roman" w:hAnsi="Times New Roman" w:cs="Times New Roman"/>
          <w:sz w:val="24"/>
          <w:szCs w:val="24"/>
        </w:rPr>
        <w:t xml:space="preserve"> - модуль, задачей которого является автоматизированное регламентное выявление потенциальных схем получения необоснованной налоговой выгоды и их маршрутизация до ТНО для анализа и отработки, а также сбор обратной связи работы ТНО.</w:t>
      </w:r>
    </w:p>
    <w:p w:rsidR="00104E40" w:rsidRPr="00A34588" w:rsidRDefault="00104E40" w:rsidP="00104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Типология – содержит основную информацию о шаблоне схемы. Типология схем осуществляет автоматизированный отбор НД или НП из числа потенциальных выгодоприобретателей и его окружения из числа контрагентов, соответствующим условиям, а также связям, заданным в шаблоне схемы.</w:t>
      </w:r>
    </w:p>
    <w:p w:rsidR="006E31B7" w:rsidRPr="00A34588" w:rsidRDefault="006E31B7" w:rsidP="006E31B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6683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Слайд 1</w:t>
      </w:r>
      <w:r w:rsidRPr="001E6683">
        <w:rPr>
          <w:rFonts w:ascii="Times New Roman" w:hAnsi="Times New Roman" w:cs="Times New Roman"/>
          <w:b/>
          <w:sz w:val="24"/>
          <w:szCs w:val="24"/>
          <w:highlight w:val="yellow"/>
        </w:rPr>
        <w:t>6</w:t>
      </w:r>
    </w:p>
    <w:p w:rsidR="006E31B7" w:rsidRPr="00A34588" w:rsidRDefault="006E31B7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2291" w:rsidRPr="00A34588" w:rsidRDefault="00E62291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 xml:space="preserve">«Досье проверки» </w:t>
      </w:r>
      <w:r w:rsidRPr="00A34588">
        <w:rPr>
          <w:rFonts w:ascii="Times New Roman" w:hAnsi="Times New Roman" w:cs="Times New Roman"/>
          <w:sz w:val="24"/>
          <w:szCs w:val="24"/>
        </w:rPr>
        <w:t>- инструмент анализа и отработки выявленных рисков и потенциальных схем уклонения, а также проведения МНК.</w:t>
      </w:r>
    </w:p>
    <w:p w:rsidR="00E62291" w:rsidRPr="00A34588" w:rsidRDefault="00E62291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Основная функция Модуля «Досье проверки» – автоматизация деятельности сотрудников налоговых органов в части проведения мероприятий налогового контроля в рамках камеральных налоговых проверок налоговых деклараций. </w:t>
      </w:r>
    </w:p>
    <w:p w:rsidR="00830504" w:rsidRPr="00A34588" w:rsidRDefault="00E62291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Модуль позволяет оптимизировать соблюдение регламентных процедур налогового администрирования, мониторинг деятельности налоговых органов, повышает качество контрольной работы в части следующих мероприятий налогового контроля: </w:t>
      </w:r>
    </w:p>
    <w:p w:rsidR="00830504" w:rsidRPr="00A34588" w:rsidRDefault="00830504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</w:t>
      </w:r>
      <w:r w:rsidR="00E62291" w:rsidRPr="00A34588">
        <w:rPr>
          <w:rFonts w:ascii="Times New Roman" w:hAnsi="Times New Roman" w:cs="Times New Roman"/>
          <w:sz w:val="24"/>
          <w:szCs w:val="24"/>
        </w:rPr>
        <w:t xml:space="preserve">осмотр территорий, помещений, документов и предметов (ст. 92 НК РФ); </w:t>
      </w:r>
    </w:p>
    <w:p w:rsidR="00830504" w:rsidRPr="00A34588" w:rsidRDefault="00830504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</w:t>
      </w:r>
      <w:r w:rsidR="00E62291" w:rsidRPr="00A34588">
        <w:rPr>
          <w:rFonts w:ascii="Times New Roman" w:hAnsi="Times New Roman" w:cs="Times New Roman"/>
          <w:sz w:val="24"/>
          <w:szCs w:val="24"/>
        </w:rPr>
        <w:t xml:space="preserve">допрос свидетеля (ст. 90 НК РФ); </w:t>
      </w:r>
    </w:p>
    <w:p w:rsidR="00830504" w:rsidRPr="00A34588" w:rsidRDefault="00830504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</w:t>
      </w:r>
      <w:r w:rsidR="00E62291" w:rsidRPr="00A34588">
        <w:rPr>
          <w:rFonts w:ascii="Times New Roman" w:hAnsi="Times New Roman" w:cs="Times New Roman"/>
          <w:sz w:val="24"/>
          <w:szCs w:val="24"/>
        </w:rPr>
        <w:t xml:space="preserve">вызов налогоплательщика в налоговые органы для дачи пояснений (ст. 31 НК РФ); </w:t>
      </w:r>
    </w:p>
    <w:p w:rsidR="00BF33DF" w:rsidRPr="00A34588" w:rsidRDefault="00830504" w:rsidP="00E6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</w:t>
      </w:r>
      <w:r w:rsidR="00E62291" w:rsidRPr="00A34588">
        <w:rPr>
          <w:rFonts w:ascii="Times New Roman" w:hAnsi="Times New Roman" w:cs="Times New Roman"/>
          <w:sz w:val="24"/>
          <w:szCs w:val="24"/>
        </w:rPr>
        <w:t>истребование документов (информации) (ст. 93.1 НК РФ) и т.п.).</w:t>
      </w:r>
    </w:p>
    <w:p w:rsidR="00BF33DF" w:rsidRPr="00A34588" w:rsidRDefault="00BF33DF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4E40" w:rsidRDefault="00104E40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«Визуальный сетевой анализ (ВСА)»</w:t>
      </w:r>
      <w:r w:rsidRPr="00A34588">
        <w:rPr>
          <w:rFonts w:ascii="Times New Roman" w:hAnsi="Times New Roman" w:cs="Times New Roman"/>
          <w:sz w:val="24"/>
          <w:szCs w:val="24"/>
        </w:rPr>
        <w:t xml:space="preserve"> - Визуальный сетевой анализ объектов и связей информационно-аналитической системы контрольного блока, служащий для графического представления потенциальных схем в виде дерева связей с кластеризацией узлов по подконтрольности </w:t>
      </w:r>
      <w:proofErr w:type="gramStart"/>
      <w:r w:rsidRPr="00A34588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>или) согласованности.</w:t>
      </w:r>
    </w:p>
    <w:p w:rsidR="00AD282B" w:rsidRDefault="00AD282B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282B" w:rsidRPr="00A34588" w:rsidRDefault="00AD282B" w:rsidP="00AD282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6683">
        <w:rPr>
          <w:rFonts w:ascii="Times New Roman" w:hAnsi="Times New Roman" w:cs="Times New Roman"/>
          <w:b/>
          <w:sz w:val="24"/>
          <w:szCs w:val="24"/>
          <w:highlight w:val="yellow"/>
        </w:rPr>
        <w:t>Слайд 1</w:t>
      </w:r>
      <w:r w:rsidRPr="001E6683">
        <w:rPr>
          <w:rFonts w:ascii="Times New Roman" w:hAnsi="Times New Roman" w:cs="Times New Roman"/>
          <w:b/>
          <w:sz w:val="24"/>
          <w:szCs w:val="24"/>
          <w:highlight w:val="yellow"/>
        </w:rPr>
        <w:t>7</w:t>
      </w:r>
    </w:p>
    <w:p w:rsidR="00AD282B" w:rsidRPr="00A34588" w:rsidRDefault="00AD282B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4E40" w:rsidRPr="00A34588" w:rsidRDefault="00104E40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4588">
        <w:rPr>
          <w:rFonts w:ascii="Times New Roman" w:hAnsi="Times New Roman" w:cs="Times New Roman"/>
          <w:sz w:val="24"/>
          <w:szCs w:val="24"/>
        </w:rPr>
        <w:t>Модуль «ВСА» позволяет проводить автоматизированный анализ налоговой отчетности, окружения налогоплательщиков, а также данных, содержащихся в информационных ресурсах ФНС России на основании обновленных данных из Единой информационно-аналитической платформы (ЕИАП) и выявленных схем в Типологии схем, в целях выявления кооперации, подконтрольности и согласованности действий между налогоплательщиками, установления бизнес-ролей и присвоения аналитических ролей налогоплательщикам, с последующим графическим представлением полученных сведений и доведением информации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 xml:space="preserve"> до территориальных налоговых органов.</w:t>
      </w:r>
    </w:p>
    <w:p w:rsidR="00104E40" w:rsidRPr="00A34588" w:rsidRDefault="00104E40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4E40" w:rsidRPr="00A34588" w:rsidRDefault="00104E40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b/>
          <w:sz w:val="24"/>
          <w:szCs w:val="24"/>
        </w:rPr>
        <w:t>«Реестра рисков»</w:t>
      </w:r>
      <w:r w:rsidRPr="00A34588">
        <w:rPr>
          <w:rFonts w:ascii="Times New Roman" w:hAnsi="Times New Roman" w:cs="Times New Roman"/>
          <w:sz w:val="24"/>
          <w:szCs w:val="24"/>
        </w:rPr>
        <w:t xml:space="preserve"> – реестр потенциаль</w:t>
      </w:r>
      <w:bookmarkStart w:id="0" w:name="_GoBack"/>
      <w:bookmarkEnd w:id="0"/>
      <w:r w:rsidRPr="00A34588">
        <w:rPr>
          <w:rFonts w:ascii="Times New Roman" w:hAnsi="Times New Roman" w:cs="Times New Roman"/>
          <w:sz w:val="24"/>
          <w:szCs w:val="24"/>
        </w:rPr>
        <w:t xml:space="preserve">ных нарушений налогоплательщиком  законодательства Российской Федерации о налогах и сборах, </w:t>
      </w:r>
      <w:proofErr w:type="gramStart"/>
      <w:r w:rsidRPr="00A34588">
        <w:rPr>
          <w:rFonts w:ascii="Times New Roman" w:hAnsi="Times New Roman" w:cs="Times New Roman"/>
          <w:sz w:val="24"/>
          <w:szCs w:val="24"/>
        </w:rPr>
        <w:t>приводящее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 xml:space="preserve"> к фискальным последствиям.</w:t>
      </w:r>
    </w:p>
    <w:p w:rsidR="00416E78" w:rsidRPr="00A34588" w:rsidRDefault="00416E78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Всего в ИАС КБ определено порядка 168 рисков, из которых около 80 уже автоматизированы, в </w:t>
      </w:r>
      <w:proofErr w:type="spellStart"/>
      <w:r w:rsidRPr="00A345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34588">
        <w:rPr>
          <w:rFonts w:ascii="Times New Roman" w:hAnsi="Times New Roman" w:cs="Times New Roman"/>
          <w:sz w:val="24"/>
          <w:szCs w:val="24"/>
        </w:rPr>
        <w:t>. в части НДС анализируются следующие риски, определяемые ИАС КБ:</w:t>
      </w:r>
    </w:p>
    <w:p w:rsidR="00416E78" w:rsidRPr="00A34588" w:rsidRDefault="00416E78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 xml:space="preserve">- Риск применения налоговых вычетов </w:t>
      </w:r>
      <w:proofErr w:type="gramStart"/>
      <w:r w:rsidRPr="00A34588">
        <w:rPr>
          <w:rFonts w:ascii="Times New Roman" w:hAnsi="Times New Roman" w:cs="Times New Roman"/>
          <w:sz w:val="24"/>
          <w:szCs w:val="24"/>
        </w:rPr>
        <w:t>по НДС в период освобождения от исполнения обязанностей налогоплательщика в связи переходом на специальные налоговые режимы</w:t>
      </w:r>
      <w:proofErr w:type="gramEnd"/>
      <w:r w:rsidRPr="00A34588">
        <w:rPr>
          <w:rFonts w:ascii="Times New Roman" w:hAnsi="Times New Roman" w:cs="Times New Roman"/>
          <w:sz w:val="24"/>
          <w:szCs w:val="24"/>
        </w:rPr>
        <w:t xml:space="preserve"> в соответствии с главами 26.2 и 26.5 НК РФ;</w:t>
      </w:r>
    </w:p>
    <w:p w:rsidR="00104E40" w:rsidRPr="00A34588" w:rsidRDefault="00104E40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-</w:t>
      </w:r>
      <w:r w:rsidR="00416E78" w:rsidRPr="00A34588">
        <w:rPr>
          <w:rFonts w:ascii="Times New Roman" w:hAnsi="Times New Roman" w:cs="Times New Roman"/>
          <w:sz w:val="24"/>
          <w:szCs w:val="24"/>
        </w:rPr>
        <w:t xml:space="preserve"> Риск занижения суммы НДС </w:t>
      </w:r>
      <w:proofErr w:type="gramStart"/>
      <w:r w:rsidR="00416E78" w:rsidRPr="00A34588">
        <w:rPr>
          <w:rFonts w:ascii="Times New Roman" w:hAnsi="Times New Roman" w:cs="Times New Roman"/>
          <w:sz w:val="24"/>
          <w:szCs w:val="24"/>
        </w:rPr>
        <w:t>к уплате в налоговой декларации по НДС с выручки от реализации</w:t>
      </w:r>
      <w:proofErr w:type="gramEnd"/>
      <w:r w:rsidR="00416E78" w:rsidRPr="00A34588">
        <w:rPr>
          <w:rFonts w:ascii="Times New Roman" w:hAnsi="Times New Roman" w:cs="Times New Roman"/>
          <w:sz w:val="24"/>
          <w:szCs w:val="24"/>
        </w:rPr>
        <w:t xml:space="preserve"> в сравнении с данными ККТ;</w:t>
      </w:r>
    </w:p>
    <w:p w:rsidR="00104E40" w:rsidRPr="00A34588" w:rsidRDefault="00104E40" w:rsidP="00E90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-</w:t>
      </w:r>
      <w:r w:rsidR="00416E78" w:rsidRPr="00A34588">
        <w:rPr>
          <w:rFonts w:ascii="Times New Roman" w:hAnsi="Times New Roman" w:cs="Times New Roman"/>
          <w:sz w:val="24"/>
          <w:szCs w:val="24"/>
        </w:rPr>
        <w:t xml:space="preserve"> Риск не восстановления сумм НДС, принятых к вычету налогоплательщиком по товарам (работам, услугам), в том числе основным средствам и нематериальным активам, и имущественным правам, при переходе налогоплательщика на специальные налоговые режимы в соответствии с главами 26.2 и 26.5 НК РФ;</w:t>
      </w:r>
    </w:p>
    <w:p w:rsidR="00742378" w:rsidRDefault="00104E40" w:rsidP="00A34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588">
        <w:rPr>
          <w:rFonts w:ascii="Times New Roman" w:hAnsi="Times New Roman" w:cs="Times New Roman"/>
          <w:sz w:val="24"/>
          <w:szCs w:val="24"/>
        </w:rPr>
        <w:t>-</w:t>
      </w:r>
      <w:r w:rsidR="00416E78" w:rsidRPr="00A34588">
        <w:rPr>
          <w:rFonts w:ascii="Times New Roman" w:hAnsi="Times New Roman" w:cs="Times New Roman"/>
          <w:sz w:val="24"/>
          <w:szCs w:val="24"/>
        </w:rPr>
        <w:t xml:space="preserve"> Риск завышения суммы НДС, подлежащей вычету, вследствие </w:t>
      </w:r>
      <w:proofErr w:type="spellStart"/>
      <w:r w:rsidR="00416E78" w:rsidRPr="00A34588">
        <w:rPr>
          <w:rFonts w:ascii="Times New Roman" w:hAnsi="Times New Roman" w:cs="Times New Roman"/>
          <w:sz w:val="24"/>
          <w:szCs w:val="24"/>
        </w:rPr>
        <w:t>несопоставления</w:t>
      </w:r>
      <w:proofErr w:type="spellEnd"/>
      <w:r w:rsidR="00416E78" w:rsidRPr="00A34588">
        <w:rPr>
          <w:rFonts w:ascii="Times New Roman" w:hAnsi="Times New Roman" w:cs="Times New Roman"/>
          <w:sz w:val="24"/>
          <w:szCs w:val="24"/>
        </w:rPr>
        <w:t xml:space="preserve"> данных р.3 и р. 8, 8.1 декларации по НДС (КС 1.28).</w:t>
      </w:r>
    </w:p>
    <w:p w:rsidR="00A34588" w:rsidRDefault="00A34588" w:rsidP="00A34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4588" w:rsidRDefault="00AD282B" w:rsidP="00AD282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E5F10">
        <w:rPr>
          <w:rFonts w:ascii="Times New Roman" w:hAnsi="Times New Roman" w:cs="Times New Roman"/>
          <w:b/>
          <w:sz w:val="24"/>
          <w:szCs w:val="24"/>
          <w:highlight w:val="yellow"/>
        </w:rPr>
        <w:t>Слайд 1</w:t>
      </w:r>
      <w:r w:rsidRPr="00BE5F10">
        <w:rPr>
          <w:rFonts w:ascii="Times New Roman" w:hAnsi="Times New Roman" w:cs="Times New Roman"/>
          <w:b/>
          <w:sz w:val="24"/>
          <w:szCs w:val="24"/>
          <w:highlight w:val="yellow"/>
        </w:rPr>
        <w:t>8</w:t>
      </w:r>
    </w:p>
    <w:p w:rsidR="00A34588" w:rsidRPr="00A34588" w:rsidRDefault="00A34588" w:rsidP="00A345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4588">
        <w:rPr>
          <w:rFonts w:ascii="Times New Roman" w:hAnsi="Times New Roman" w:cs="Times New Roman"/>
          <w:b/>
          <w:bCs/>
          <w:sz w:val="28"/>
          <w:szCs w:val="28"/>
        </w:rPr>
        <w:t>Спасибо за внимание!</w:t>
      </w:r>
    </w:p>
    <w:sectPr w:rsidR="00A34588" w:rsidRPr="00A345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F4B" w:rsidRDefault="00D24F4B" w:rsidP="006A2357">
      <w:pPr>
        <w:spacing w:after="0" w:line="240" w:lineRule="auto"/>
      </w:pPr>
      <w:r>
        <w:separator/>
      </w:r>
    </w:p>
  </w:endnote>
  <w:endnote w:type="continuationSeparator" w:id="0">
    <w:p w:rsidR="00D24F4B" w:rsidRDefault="00D24F4B" w:rsidP="006A2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F4B" w:rsidRDefault="00D24F4B" w:rsidP="006A2357">
      <w:pPr>
        <w:spacing w:after="0" w:line="240" w:lineRule="auto"/>
      </w:pPr>
      <w:r>
        <w:separator/>
      </w:r>
    </w:p>
  </w:footnote>
  <w:footnote w:type="continuationSeparator" w:id="0">
    <w:p w:rsidR="00D24F4B" w:rsidRDefault="00D24F4B" w:rsidP="006A2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6000726"/>
      <w:docPartObj>
        <w:docPartGallery w:val="Page Numbers (Top of Page)"/>
        <w:docPartUnique/>
      </w:docPartObj>
    </w:sdtPr>
    <w:sdtContent>
      <w:p w:rsidR="006A2357" w:rsidRDefault="006A23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6A2357" w:rsidRDefault="006A23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37"/>
    <w:rsid w:val="00002CE1"/>
    <w:rsid w:val="00024A33"/>
    <w:rsid w:val="00024AD9"/>
    <w:rsid w:val="00044B1A"/>
    <w:rsid w:val="00057EC1"/>
    <w:rsid w:val="00063ED3"/>
    <w:rsid w:val="00071C3A"/>
    <w:rsid w:val="000876DE"/>
    <w:rsid w:val="000C75C9"/>
    <w:rsid w:val="000D775E"/>
    <w:rsid w:val="000E4B96"/>
    <w:rsid w:val="000E4D49"/>
    <w:rsid w:val="000E5586"/>
    <w:rsid w:val="00104E40"/>
    <w:rsid w:val="00172D13"/>
    <w:rsid w:val="00175C2D"/>
    <w:rsid w:val="001C3E9A"/>
    <w:rsid w:val="001E6683"/>
    <w:rsid w:val="002025BE"/>
    <w:rsid w:val="00212F70"/>
    <w:rsid w:val="0022048B"/>
    <w:rsid w:val="00223837"/>
    <w:rsid w:val="00235C9C"/>
    <w:rsid w:val="002541C0"/>
    <w:rsid w:val="002807B9"/>
    <w:rsid w:val="00285246"/>
    <w:rsid w:val="0028652C"/>
    <w:rsid w:val="002B0337"/>
    <w:rsid w:val="002B50CB"/>
    <w:rsid w:val="002C206C"/>
    <w:rsid w:val="00316D67"/>
    <w:rsid w:val="00330F74"/>
    <w:rsid w:val="00337C1A"/>
    <w:rsid w:val="0037062F"/>
    <w:rsid w:val="00390388"/>
    <w:rsid w:val="003B174C"/>
    <w:rsid w:val="00405739"/>
    <w:rsid w:val="0041663C"/>
    <w:rsid w:val="00416E78"/>
    <w:rsid w:val="004B0049"/>
    <w:rsid w:val="00554487"/>
    <w:rsid w:val="00576F71"/>
    <w:rsid w:val="005853EC"/>
    <w:rsid w:val="005870FC"/>
    <w:rsid w:val="005C5498"/>
    <w:rsid w:val="0061627E"/>
    <w:rsid w:val="00623FCA"/>
    <w:rsid w:val="006A2357"/>
    <w:rsid w:val="006B2E90"/>
    <w:rsid w:val="006C5D57"/>
    <w:rsid w:val="006E1FD0"/>
    <w:rsid w:val="006E31B7"/>
    <w:rsid w:val="006F3642"/>
    <w:rsid w:val="007056D6"/>
    <w:rsid w:val="00705ED8"/>
    <w:rsid w:val="00715150"/>
    <w:rsid w:val="00742378"/>
    <w:rsid w:val="007474C5"/>
    <w:rsid w:val="007702B6"/>
    <w:rsid w:val="007B2D39"/>
    <w:rsid w:val="007B4D35"/>
    <w:rsid w:val="007C657D"/>
    <w:rsid w:val="007D0CAB"/>
    <w:rsid w:val="00817B99"/>
    <w:rsid w:val="00820441"/>
    <w:rsid w:val="00830504"/>
    <w:rsid w:val="00842D05"/>
    <w:rsid w:val="008A539A"/>
    <w:rsid w:val="008E2FCE"/>
    <w:rsid w:val="008E5543"/>
    <w:rsid w:val="00953EBF"/>
    <w:rsid w:val="00973018"/>
    <w:rsid w:val="009806DE"/>
    <w:rsid w:val="00986D8A"/>
    <w:rsid w:val="0099614B"/>
    <w:rsid w:val="009D5B9F"/>
    <w:rsid w:val="009E0352"/>
    <w:rsid w:val="00A34588"/>
    <w:rsid w:val="00A53FFB"/>
    <w:rsid w:val="00A8188B"/>
    <w:rsid w:val="00AB28F8"/>
    <w:rsid w:val="00AD10D5"/>
    <w:rsid w:val="00AD282B"/>
    <w:rsid w:val="00B02195"/>
    <w:rsid w:val="00B173EC"/>
    <w:rsid w:val="00B2790B"/>
    <w:rsid w:val="00BB4BFA"/>
    <w:rsid w:val="00BD12EB"/>
    <w:rsid w:val="00BD32BA"/>
    <w:rsid w:val="00BE5F10"/>
    <w:rsid w:val="00BF1358"/>
    <w:rsid w:val="00BF33DF"/>
    <w:rsid w:val="00C105C6"/>
    <w:rsid w:val="00C204EF"/>
    <w:rsid w:val="00C24028"/>
    <w:rsid w:val="00C51C76"/>
    <w:rsid w:val="00C70983"/>
    <w:rsid w:val="00C82C42"/>
    <w:rsid w:val="00C93B20"/>
    <w:rsid w:val="00CA2B72"/>
    <w:rsid w:val="00CB4687"/>
    <w:rsid w:val="00D00CF7"/>
    <w:rsid w:val="00D16867"/>
    <w:rsid w:val="00D24F4B"/>
    <w:rsid w:val="00D675B9"/>
    <w:rsid w:val="00D760FB"/>
    <w:rsid w:val="00D9122F"/>
    <w:rsid w:val="00D93822"/>
    <w:rsid w:val="00D952E2"/>
    <w:rsid w:val="00DA67DE"/>
    <w:rsid w:val="00DB4087"/>
    <w:rsid w:val="00DD3477"/>
    <w:rsid w:val="00E234B9"/>
    <w:rsid w:val="00E54B89"/>
    <w:rsid w:val="00E556BC"/>
    <w:rsid w:val="00E62291"/>
    <w:rsid w:val="00E62891"/>
    <w:rsid w:val="00E90FD4"/>
    <w:rsid w:val="00E91558"/>
    <w:rsid w:val="00E93A62"/>
    <w:rsid w:val="00EB4445"/>
    <w:rsid w:val="00EC56D4"/>
    <w:rsid w:val="00ED06EC"/>
    <w:rsid w:val="00F165AB"/>
    <w:rsid w:val="00F22114"/>
    <w:rsid w:val="00F36962"/>
    <w:rsid w:val="00F65793"/>
    <w:rsid w:val="00F84BD2"/>
    <w:rsid w:val="00F91831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A2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2357"/>
  </w:style>
  <w:style w:type="paragraph" w:styleId="a7">
    <w:name w:val="footer"/>
    <w:basedOn w:val="a"/>
    <w:link w:val="a8"/>
    <w:uiPriority w:val="99"/>
    <w:unhideWhenUsed/>
    <w:rsid w:val="006A2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23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A2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2357"/>
  </w:style>
  <w:style w:type="paragraph" w:styleId="a7">
    <w:name w:val="footer"/>
    <w:basedOn w:val="a"/>
    <w:link w:val="a8"/>
    <w:uiPriority w:val="99"/>
    <w:unhideWhenUsed/>
    <w:rsid w:val="006A2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2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7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Руттен Артем Сергеевич</dc:creator>
  <cp:lastModifiedBy>Руттен Артем Сергеевич</cp:lastModifiedBy>
  <cp:revision>136</cp:revision>
  <cp:lastPrinted>2022-08-11T10:05:00Z</cp:lastPrinted>
  <dcterms:created xsi:type="dcterms:W3CDTF">2022-07-26T06:42:00Z</dcterms:created>
  <dcterms:modified xsi:type="dcterms:W3CDTF">2022-08-12T01:28:00Z</dcterms:modified>
</cp:coreProperties>
</file>